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34" w:rsidRPr="005F1238" w:rsidRDefault="009E6C34" w:rsidP="00876F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 w:rsidRPr="005F1238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Для государственных услуг</w:t>
      </w:r>
    </w:p>
    <w:p w:rsidR="009E6C34" w:rsidRPr="005F1238" w:rsidRDefault="007D2965" w:rsidP="00876F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Отчет за 202</w:t>
      </w: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val="kk-KZ" w:eastAsia="ru-RU"/>
        </w:rPr>
        <w:t>2</w:t>
      </w:r>
      <w:bookmarkStart w:id="0" w:name="_GoBack"/>
      <w:bookmarkEnd w:id="0"/>
      <w:r w:rsidR="009E6C34" w:rsidRPr="005F1238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 xml:space="preserve"> год</w:t>
      </w:r>
    </w:p>
    <w:p w:rsidR="009E6C34" w:rsidRPr="009E6C34" w:rsidRDefault="009E6C34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</w:p>
    <w:p w:rsidR="009E6C34" w:rsidRPr="005F1238" w:rsidRDefault="005F1238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ab/>
      </w:r>
      <w:r w:rsidR="009E6C34" w:rsidRPr="005F1238">
        <w:rPr>
          <w:rFonts w:ascii="Times New Roman" w:eastAsia="Times New Roman" w:hAnsi="Times New Roman" w:cs="Times New Roman"/>
          <w:b/>
          <w:color w:val="202124"/>
          <w:sz w:val="28"/>
          <w:szCs w:val="28"/>
          <w:lang w:eastAsia="ru-RU"/>
        </w:rPr>
        <w:t>1. Общие положения</w:t>
      </w:r>
    </w:p>
    <w:p w:rsidR="009E6C34" w:rsidRDefault="005F1238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ab/>
      </w:r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1) Информация об исполнителях услуг: </w:t>
      </w:r>
      <w:r w:rsidR="00A34C52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К</w:t>
      </w:r>
      <w:r w:rsidR="00A34C52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ГУ «О</w:t>
      </w:r>
      <w:r w:rsidR="00A34C52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бщеобразовательная школа с.Амангельды</w:t>
      </w:r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» Юридический адрес: </w:t>
      </w:r>
      <w:r w:rsidR="00A34C52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 xml:space="preserve">Акмолинская область, </w:t>
      </w:r>
      <w:proofErr w:type="spellStart"/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Коргалжынский</w:t>
      </w:r>
      <w:proofErr w:type="spellEnd"/>
      <w:r w:rsidR="00A34C52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район, село </w:t>
      </w:r>
      <w:r w:rsidR="00A34C52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Уркендеу</w:t>
      </w:r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, улица </w:t>
      </w:r>
      <w:r w:rsidR="00A34C52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Абая</w:t>
      </w:r>
      <w:r w:rsidR="00A34C52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</w:t>
      </w:r>
      <w:r w:rsidR="00A34C52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19</w:t>
      </w:r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2) информация о государственных услугах: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5D7C85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В 202</w:t>
      </w:r>
      <w:r w:rsidR="005D7C8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2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году подведомственными организациями </w:t>
      </w:r>
      <w:r w:rsidR="0017115F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оказано </w:t>
      </w:r>
      <w:r w:rsidR="005D7C8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20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услуг;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Количество услуг, оказываемых через Государственную корпорацию </w:t>
      </w:r>
      <w:r w:rsidR="0017115F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«Правительство для граждан» - </w:t>
      </w:r>
      <w:r w:rsidR="0017115F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0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;</w:t>
      </w:r>
    </w:p>
    <w:p w:rsidR="009E6C34" w:rsidRPr="009E6C34" w:rsidRDefault="009E6C34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количество услуг, предоставляе</w:t>
      </w:r>
      <w:r w:rsidR="005D7C85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мых в электронном варианте - </w:t>
      </w:r>
      <w:r w:rsidR="005D7C8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1</w:t>
      </w:r>
      <w:r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;</w:t>
      </w:r>
    </w:p>
    <w:p w:rsidR="009E6C34" w:rsidRPr="009E6C34" w:rsidRDefault="009E6C34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Количество услуг, </w:t>
      </w:r>
      <w:r w:rsidR="0017115F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оказанных в бумажной форме - </w:t>
      </w:r>
      <w:r w:rsidR="005D7C8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19</w:t>
      </w:r>
      <w:r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.</w:t>
      </w:r>
    </w:p>
    <w:p w:rsidR="009E6C34" w:rsidRPr="009E6C34" w:rsidRDefault="009E6C34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Все государственные услуги в сфере образования предоставляются бесплатно.</w:t>
      </w:r>
    </w:p>
    <w:p w:rsidR="009E6C34" w:rsidRPr="009E6C34" w:rsidRDefault="005F1238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ab/>
      </w:r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3) Информация о самых популярных </w:t>
      </w:r>
      <w:proofErr w:type="spellStart"/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госуслугах</w:t>
      </w:r>
      <w:proofErr w:type="spellEnd"/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:</w:t>
      </w:r>
    </w:p>
    <w:p w:rsidR="009E6C34" w:rsidRPr="009E6C34" w:rsidRDefault="005F1238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ab/>
      </w:r>
      <w:r w:rsidR="009E6C34" w:rsidRPr="009E6C3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Государственные услуги, востребованные в сфере образования:</w:t>
      </w:r>
    </w:p>
    <w:p w:rsidR="009E6C34" w:rsidRPr="005F1238" w:rsidRDefault="009E6C34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i/>
          <w:color w:val="202124"/>
          <w:sz w:val="28"/>
          <w:szCs w:val="28"/>
        </w:rPr>
      </w:pPr>
      <w:r w:rsidRPr="005F1238">
        <w:rPr>
          <w:rStyle w:val="y2iqfc"/>
          <w:rFonts w:ascii="Times New Roman" w:hAnsi="Times New Roman" w:cs="Times New Roman"/>
          <w:i/>
          <w:color w:val="202124"/>
          <w:sz w:val="28"/>
          <w:szCs w:val="28"/>
        </w:rPr>
        <w:t>«Очередь детей дошкольного возраста (до 6 лет) для приема в дошкольные организации»;</w:t>
      </w:r>
    </w:p>
    <w:p w:rsidR="009E6C34" w:rsidRPr="005F1238" w:rsidRDefault="009E6C34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i/>
          <w:color w:val="202124"/>
          <w:sz w:val="28"/>
          <w:szCs w:val="28"/>
        </w:rPr>
      </w:pPr>
      <w:r w:rsidRPr="005F1238">
        <w:rPr>
          <w:rStyle w:val="y2iqfc"/>
          <w:rFonts w:ascii="Times New Roman" w:hAnsi="Times New Roman" w:cs="Times New Roman"/>
          <w:i/>
          <w:color w:val="202124"/>
          <w:sz w:val="28"/>
          <w:szCs w:val="28"/>
        </w:rPr>
        <w:t>«Прием документов и зачисление в образовательные учреждения независимо от ведомственной принадлежности для обучения по общеобразовательным программам начального, основного среднего, общего среднего образования».</w:t>
      </w:r>
    </w:p>
    <w:p w:rsidR="009E6C34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ab/>
      </w:r>
      <w:r w:rsidR="009E6C34" w:rsidRPr="005F1238"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>2. Работа с получателями услуг: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1) сведения об источниках и местах доступа к информации о порядке оказания государственных услуг.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Вся необходимая информация для получателей услуг размещена на официальном сайте https://www.gov.kz/memleket/entities/korgalgin-edu</w:t>
      </w:r>
      <w:proofErr w:type="gramStart"/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В</w:t>
      </w:r>
      <w:proofErr w:type="gramEnd"/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разделе «</w:t>
      </w:r>
      <w:proofErr w:type="spellStart"/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Гос</w:t>
      </w:r>
      <w:proofErr w:type="spellEnd"/>
      <w:r w:rsidR="00876FF9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услуги» размещены стандарты и правила</w:t>
      </w:r>
      <w:r w:rsidR="00876FF9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оказания государственных услуг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. Также стандарты и правила оказания государственных услуг вывешиваются</w:t>
      </w:r>
      <w:r w:rsidR="0017115F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на информационных стендах</w:t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. Работают уголки самообслуживания.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2) сведения об общественных обсуждениях проектов подзаконных актов, определяющих порядок оказания государственных услуг.</w:t>
      </w:r>
    </w:p>
    <w:p w:rsidR="0017115F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В настоящее время общественное обсуждение проектов правовых актов осуществляется на </w:t>
      </w:r>
      <w:proofErr w:type="gramStart"/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Интернет-портале</w:t>
      </w:r>
      <w:proofErr w:type="gramEnd"/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открытых нормативных актов.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3) мероприятия, направленные на обеспечение прозрачности процесса оказания государственных услуг (разъяснительная работа, семинары, встречи, собеседования и т.п.).</w:t>
      </w:r>
    </w:p>
    <w:p w:rsidR="009E6C34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5F1238"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>3. Мероприятия по совершенствованию процесса оказания государственных услуг.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1) Результаты оптимизации и автоматизации процессов оказания государственных услуг.</w:t>
      </w:r>
    </w:p>
    <w:p w:rsidR="009E6C34" w:rsidRPr="009E6C34" w:rsidRDefault="005F1238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9E6C34" w:rsidRPr="009E6C34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В целях снижения коррупционных рисков и повышения качества государственных услуг все дошкольные и специальные образовательные организации области работают в единой информационной системе Акмола.kz.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Также с 2020 года во всех организациях образования действует система модулей МОН РК.</w:t>
      </w:r>
    </w:p>
    <w:p w:rsidR="005F1238" w:rsidRPr="005D7C85" w:rsidRDefault="005F1238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2) мероприятия, направленные на повышение квалификации работников в сфере оказания государственных услуг.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lastRenderedPageBreak/>
        <w:tab/>
      </w:r>
      <w:r w:rsidRPr="005F1238"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>4. Контроль качества государственных услуг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1) Информация о жалобах </w:t>
      </w:r>
      <w:proofErr w:type="spell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услугополучателей</w:t>
      </w:r>
      <w:proofErr w:type="spellEnd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на оказание государственных услуг.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5D7C85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В 202</w:t>
      </w:r>
      <w:r w:rsidR="005D7C8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2</w:t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году жалоб на оказание </w:t>
      </w:r>
      <w:proofErr w:type="spell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госуслуг</w:t>
      </w:r>
      <w:proofErr w:type="spellEnd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не поступало.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2) результаты общественного мониторинга качества государственных услуг.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По результатам </w:t>
      </w:r>
      <w:r w:rsidR="005D7C85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общественного мониторинга в 202</w:t>
      </w:r>
      <w:r w:rsidR="005D7C85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2</w:t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году нарушений сроков оказания государственных услуг за качество оказания государственных услуг не было. Принимаются меры по недопущению нарушений </w:t>
      </w:r>
      <w:proofErr w:type="spell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госуслуг</w:t>
      </w:r>
      <w:proofErr w:type="spellEnd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.</w:t>
      </w:r>
    </w:p>
    <w:p w:rsidR="009E6C34" w:rsidRPr="009E6C34" w:rsidRDefault="009E6C34" w:rsidP="005F123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>5. Повышение дальнейшей эффективности государственных услуг и удовлетворенности получателей услуг их качеством.</w:t>
      </w:r>
    </w:p>
    <w:p w:rsidR="005F1238" w:rsidRP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В целях повышения удовлетворенности </w:t>
      </w:r>
      <w:proofErr w:type="spell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услугополучателей</w:t>
      </w:r>
      <w:proofErr w:type="spellEnd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и повышения качества оказания государственных услуг утвержден план контрольных мероприятий по соблюдению законодательства Республи</w:t>
      </w:r>
      <w:r w:rsidR="008B56D3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ки Казахстан на 202</w:t>
      </w:r>
      <w:r w:rsidR="008B56D3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3</w:t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год.</w:t>
      </w:r>
    </w:p>
    <w:p w:rsidR="005F1238" w:rsidRDefault="005F1238" w:rsidP="005F1238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8B56D3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В 202</w:t>
      </w:r>
      <w:r w:rsidR="008B56D3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3</w:t>
      </w:r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году будет продолжена работа по обеспечению физических и юридических лиц </w:t>
      </w:r>
      <w:proofErr w:type="gram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доступными</w:t>
      </w:r>
      <w:proofErr w:type="gramEnd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 xml:space="preserve"> и качественными </w:t>
      </w:r>
      <w:proofErr w:type="spellStart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госуслугами</w:t>
      </w:r>
      <w:proofErr w:type="spellEnd"/>
      <w:r w:rsidRPr="005F1238">
        <w:rPr>
          <w:rStyle w:val="y2iqfc"/>
          <w:rFonts w:ascii="Times New Roman" w:hAnsi="Times New Roman" w:cs="Times New Roman"/>
          <w:color w:val="202124"/>
          <w:sz w:val="28"/>
          <w:szCs w:val="28"/>
        </w:rPr>
        <w:t>.</w:t>
      </w:r>
    </w:p>
    <w:p w:rsidR="00876FF9" w:rsidRDefault="005F1238" w:rsidP="005F1238">
      <w:pPr>
        <w:pStyle w:val="HTML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color w:val="202124"/>
          <w:sz w:val="28"/>
          <w:szCs w:val="28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</w:p>
    <w:p w:rsidR="005F1238" w:rsidRPr="0017115F" w:rsidRDefault="00876FF9" w:rsidP="005F1238">
      <w:pPr>
        <w:pStyle w:val="HTML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sz w:val="28"/>
          <w:szCs w:val="28"/>
        </w:rPr>
        <w:tab/>
      </w:r>
      <w:r w:rsidR="0017115F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И.о.директора школы:</w:t>
      </w:r>
      <w:r w:rsidR="0017115F"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  <w:tab/>
      </w:r>
      <w:r w:rsidR="0017115F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Исина Р.А.</w:t>
      </w:r>
    </w:p>
    <w:p w:rsidR="005F1238" w:rsidRPr="005F1238" w:rsidRDefault="005F1238" w:rsidP="005F1238">
      <w:pPr>
        <w:pStyle w:val="HTML"/>
        <w:shd w:val="clear" w:color="auto" w:fill="F8F9FA"/>
        <w:spacing w:line="540" w:lineRule="atLeast"/>
        <w:rPr>
          <w:rStyle w:val="y2iqfc"/>
          <w:rFonts w:ascii="Times New Roman" w:hAnsi="Times New Roman" w:cs="Times New Roman"/>
          <w:b/>
          <w:color w:val="202124"/>
          <w:sz w:val="28"/>
          <w:szCs w:val="28"/>
        </w:rPr>
      </w:pPr>
    </w:p>
    <w:p w:rsidR="005F1238" w:rsidRPr="0017115F" w:rsidRDefault="005F1238" w:rsidP="00876FF9">
      <w:pPr>
        <w:pStyle w:val="HTML"/>
        <w:shd w:val="clear" w:color="auto" w:fill="F8F9FA"/>
        <w:rPr>
          <w:rStyle w:val="y2iqfc"/>
          <w:rFonts w:ascii="Times New Roman" w:hAnsi="Times New Roman" w:cs="Times New Roman"/>
          <w:b/>
          <w:i/>
          <w:color w:val="202124"/>
          <w:lang w:val="kk-KZ"/>
        </w:rPr>
      </w:pPr>
      <w:r w:rsidRPr="00876FF9">
        <w:rPr>
          <w:rStyle w:val="y2iqfc"/>
          <w:rFonts w:ascii="Times New Roman" w:hAnsi="Times New Roman" w:cs="Times New Roman"/>
          <w:b/>
          <w:i/>
          <w:color w:val="202124"/>
          <w:lang w:val="kk-KZ"/>
        </w:rPr>
        <w:t>Испол</w:t>
      </w:r>
      <w:r w:rsidR="0017115F">
        <w:rPr>
          <w:rStyle w:val="y2iqfc"/>
          <w:rFonts w:ascii="Times New Roman" w:hAnsi="Times New Roman" w:cs="Times New Roman"/>
          <w:b/>
          <w:i/>
          <w:color w:val="202124"/>
        </w:rPr>
        <w:t xml:space="preserve">. </w:t>
      </w:r>
      <w:r w:rsidR="0017115F">
        <w:rPr>
          <w:rStyle w:val="y2iqfc"/>
          <w:rFonts w:ascii="Times New Roman" w:hAnsi="Times New Roman" w:cs="Times New Roman"/>
          <w:b/>
          <w:i/>
          <w:color w:val="202124"/>
          <w:lang w:val="kk-KZ"/>
        </w:rPr>
        <w:t xml:space="preserve">Е.Касенов </w:t>
      </w:r>
    </w:p>
    <w:p w:rsidR="005F1238" w:rsidRPr="0017115F" w:rsidRDefault="0017115F" w:rsidP="00876FF9">
      <w:pPr>
        <w:pStyle w:val="HTML"/>
        <w:shd w:val="clear" w:color="auto" w:fill="F8F9FA"/>
        <w:rPr>
          <w:rFonts w:ascii="Times New Roman" w:hAnsi="Times New Roman" w:cs="Times New Roman"/>
          <w:b/>
          <w:i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b/>
          <w:i/>
          <w:color w:val="202124"/>
        </w:rPr>
        <w:t>Тел.</w:t>
      </w:r>
      <w:r>
        <w:rPr>
          <w:rStyle w:val="y2iqfc"/>
          <w:rFonts w:ascii="Times New Roman" w:hAnsi="Times New Roman" w:cs="Times New Roman"/>
          <w:b/>
          <w:i/>
          <w:color w:val="202124"/>
          <w:lang w:val="kk-KZ"/>
        </w:rPr>
        <w:t xml:space="preserve"> 35-719</w:t>
      </w:r>
    </w:p>
    <w:p w:rsidR="00A34C52" w:rsidRDefault="00A34C52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34C52" w:rsidRDefault="00A34C52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34C52" w:rsidRDefault="00A34C52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34C52" w:rsidRDefault="00A34C52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7115F" w:rsidRDefault="0017115F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B56D3" w:rsidRDefault="008B56D3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47EC4" w:rsidRDefault="00E47EC4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көрсетілген қызметтер бойынша</w:t>
      </w:r>
    </w:p>
    <w:p w:rsidR="00E47EC4" w:rsidRPr="005B7375" w:rsidRDefault="008B56D3" w:rsidP="00E47EC4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2022</w:t>
      </w:r>
      <w:r w:rsidR="00E47EC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E47EC4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жылға арналған есеп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Pr="00EC4857">
        <w:rPr>
          <w:lang w:val="kk-KZ"/>
        </w:rPr>
        <w:t xml:space="preserve"> 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>
        <w:rPr>
          <w:rFonts w:ascii="Times New Roman" w:hAnsi="Times New Roman" w:cs="Times New Roman"/>
          <w:sz w:val="28"/>
          <w:szCs w:val="28"/>
          <w:lang w:val="kk-KZ"/>
        </w:rPr>
        <w:t>і берушілер туралы мә</w:t>
      </w:r>
      <w:r w:rsidR="00DC3A77">
        <w:rPr>
          <w:rFonts w:ascii="Times New Roman" w:hAnsi="Times New Roman" w:cs="Times New Roman"/>
          <w:sz w:val="28"/>
          <w:szCs w:val="28"/>
          <w:lang w:val="kk-KZ"/>
        </w:rPr>
        <w:t xml:space="preserve">ліметтер: «Амангелді ауылының жалпы орта білім беретін» 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3A77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ММ,  </w:t>
      </w:r>
      <w:r w:rsidR="00DC3A77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аңды мекенжайы</w:t>
      </w:r>
      <w:r w:rsidR="00DC3A77">
        <w:rPr>
          <w:rFonts w:ascii="Times New Roman" w:hAnsi="Times New Roman" w:cs="Times New Roman"/>
          <w:sz w:val="28"/>
          <w:szCs w:val="28"/>
          <w:lang w:val="kk-KZ"/>
        </w:rPr>
        <w:t xml:space="preserve">: Ақмола облысы, 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Қорғалжын ауданы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C3A77">
        <w:rPr>
          <w:rFonts w:ascii="Times New Roman" w:hAnsi="Times New Roman" w:cs="Times New Roman"/>
          <w:sz w:val="28"/>
          <w:szCs w:val="28"/>
          <w:lang w:val="kk-KZ"/>
        </w:rPr>
        <w:t xml:space="preserve"> Өркендеу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ауылы,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C3A77">
        <w:rPr>
          <w:rFonts w:ascii="Times New Roman" w:hAnsi="Times New Roman" w:cs="Times New Roman"/>
          <w:sz w:val="28"/>
          <w:szCs w:val="28"/>
          <w:lang w:val="kk-KZ"/>
        </w:rPr>
        <w:t>Абай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көшесі </w:t>
      </w:r>
      <w:r w:rsidR="00DC3A77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7EC4" w:rsidRPr="002216B1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жылы ведомств</w:t>
      </w:r>
      <w:r w:rsidR="00DC3A77">
        <w:rPr>
          <w:rFonts w:ascii="Times New Roman" w:hAnsi="Times New Roman" w:cs="Times New Roman"/>
          <w:sz w:val="28"/>
          <w:szCs w:val="28"/>
          <w:lang w:val="kk-KZ"/>
        </w:rPr>
        <w:t>оға бағынысты білім беру ұйым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="008B56D3">
        <w:rPr>
          <w:sz w:val="28"/>
          <w:szCs w:val="28"/>
          <w:lang w:val="kk-KZ"/>
        </w:rPr>
        <w:t>20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көрсетті;</w:t>
      </w:r>
    </w:p>
    <w:p w:rsidR="00E47EC4" w:rsidRPr="00A87787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</w:t>
      </w:r>
      <w:r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B35436">
        <w:rPr>
          <w:rFonts w:ascii="Times New Roman" w:hAnsi="Times New Roman" w:cs="Times New Roman"/>
          <w:sz w:val="28"/>
          <w:szCs w:val="28"/>
          <w:lang w:val="kk-KZ"/>
        </w:rPr>
        <w:t>ы көрсетілген қызметтер саны – 0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 w:rsidR="008B56D3">
        <w:rPr>
          <w:rFonts w:ascii="Times New Roman" w:hAnsi="Times New Roman" w:cs="Times New Roman"/>
          <w:sz w:val="28"/>
          <w:szCs w:val="28"/>
          <w:lang w:val="kk-KZ"/>
        </w:rPr>
        <w:t>– 1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қағаз түрінде көрсетілген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B56D3">
        <w:rPr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7EC4" w:rsidRPr="00B17041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3) Неғұрлым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сұранысқа ие </w:t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</w:t>
      </w:r>
      <w:r>
        <w:rPr>
          <w:rFonts w:ascii="Times New Roman" w:hAnsi="Times New Roman" w:cs="Times New Roman"/>
          <w:sz w:val="28"/>
          <w:szCs w:val="28"/>
          <w:lang w:val="kk-KZ"/>
        </w:rPr>
        <w:t>анысқа ие мемлекеттік қызметтер:</w:t>
      </w:r>
    </w:p>
    <w:p w:rsidR="00E47EC4" w:rsidRPr="00EC4857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Мектепке дейінгі </w:t>
      </w:r>
      <w:r w:rsidR="00B35436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білім беру 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ұйымдарға жіберу үшін мектепке дейінгі (6 жасқа дейін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) жастағы балаларды кезекке қою»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у және оқуға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.</w:t>
      </w:r>
    </w:p>
    <w:p w:rsidR="00B35436" w:rsidRDefault="00B35436" w:rsidP="00B35436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Мектепке дейінгі 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білім беру ұйымдарына 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құжаттар қабылда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у және оқуға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.</w:t>
      </w:r>
    </w:p>
    <w:p w:rsidR="00B35436" w:rsidRDefault="00B35436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«Н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егізг</w:t>
      </w:r>
      <w:r w:rsidR="00A34C52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і орта, жалпы орта білім беру туралы құжаттардың телнұсқасын беру»</w:t>
      </w:r>
    </w:p>
    <w:p w:rsidR="00E47EC4" w:rsidRDefault="00E47EC4" w:rsidP="00E47EC4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E47EC4" w:rsidRPr="00B17041" w:rsidRDefault="00E47EC4" w:rsidP="00E47EC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ресми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есурста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орналастырылған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hyperlink r:id="rId5" w:history="1">
        <w:r w:rsidR="00A34C52" w:rsidRPr="007502FE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https://www.gov.kz/memleket/entities/korgalgin-edu</w:t>
        </w:r>
      </w:hyperlink>
      <w:r w:rsidR="00A34C52">
        <w:rPr>
          <w:rFonts w:ascii="Times New Roman" w:hAnsi="Times New Roman" w:cs="Times New Roman"/>
          <w:sz w:val="28"/>
          <w:szCs w:val="28"/>
          <w:lang w:val="kk-KZ"/>
        </w:rPr>
        <w:t xml:space="preserve"> сайтында,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4C52">
        <w:rPr>
          <w:rFonts w:ascii="Times New Roman" w:hAnsi="Times New Roman" w:cs="Times New Roman"/>
          <w:sz w:val="28"/>
          <w:szCs w:val="28"/>
          <w:lang w:val="kk-KZ"/>
        </w:rPr>
        <w:t>мектебіміздің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орналастырылған.</w:t>
      </w:r>
      <w:r w:rsidRPr="00B17041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Сондай-ақ,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ақпараттық стендтерде мемлекеттік көрсетілетін қызметтердің стандарттары мен ережелері орналастырылған.</w:t>
      </w:r>
      <w:r w:rsidRPr="00B17041">
        <w:rPr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A34C52">
        <w:rPr>
          <w:rFonts w:ascii="Times New Roman" w:hAnsi="Times New Roman" w:cs="Times New Roman"/>
          <w:sz w:val="28"/>
          <w:szCs w:val="28"/>
          <w:lang w:val="kk-KZ"/>
        </w:rPr>
        <w:t>зіне-өзі қызмет көрсету бұрыш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ы жұмыс істейді.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:rsidR="00A34C52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:rsidR="00E47EC4" w:rsidRPr="00484419" w:rsidRDefault="008B56D3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2022</w:t>
      </w:r>
      <w:r w:rsidR="00E47EC4" w:rsidRPr="00484419">
        <w:rPr>
          <w:rFonts w:ascii="Times New Roman" w:hAnsi="Times New Roman" w:cs="Times New Roman"/>
          <w:sz w:val="28"/>
          <w:szCs w:val="28"/>
          <w:lang w:val="kk-KZ"/>
        </w:rPr>
        <w:t xml:space="preserve"> жылы БАҚ және әлеуметтік желілерде </w:t>
      </w:r>
      <w:r w:rsidR="00A34C5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47EC4" w:rsidRPr="00484419">
        <w:rPr>
          <w:rFonts w:ascii="Times New Roman" w:hAnsi="Times New Roman" w:cs="Times New Roman"/>
          <w:sz w:val="28"/>
          <w:szCs w:val="28"/>
          <w:lang w:val="kk-KZ"/>
        </w:rPr>
        <w:t xml:space="preserve"> мақала жариялады</w:t>
      </w:r>
      <w:r w:rsidR="00A34C5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E47EC4" w:rsidRPr="00484419">
        <w:rPr>
          <w:rFonts w:ascii="Times New Roman" w:hAnsi="Times New Roman" w:cs="Times New Roman"/>
          <w:sz w:val="28"/>
          <w:szCs w:val="28"/>
          <w:lang w:val="kk-KZ"/>
        </w:rPr>
        <w:t>. Ай сайынғы негізде БАҚ, қызмет көрсетушілердің интернет – ресурстары арқылы мемлекеттік қызмет көрсету тәртібі туралы халықты ақпараттандыру бойынша жұмыс жүргізіледі.</w:t>
      </w:r>
    </w:p>
    <w:p w:rsidR="00E47EC4" w:rsidRPr="0047410E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E47EC4" w:rsidRPr="003B72A8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 төмендету және Мемлекеттік қызмет көрсету сапасын арттыру мақсатында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аудандағы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барлық мектепке дейінгі орта, арнайы білім беру ұйымдары бірыңғай ақпараттық жүйеде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2020 жылдан бастап барлық білім беру ұйымдарында Қазақстан Республикасы Білім және ғылым министрлігінің ҚР БҒМ ММ АЖО жүйесі 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47EC4" w:rsidRPr="006C53A7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саласында мемлекеттік қызметтерді </w:t>
      </w:r>
      <w:r w:rsidR="00A34C52">
        <w:rPr>
          <w:rFonts w:ascii="Times New Roman" w:hAnsi="Times New Roman" w:cs="Times New Roman"/>
          <w:sz w:val="28"/>
          <w:szCs w:val="28"/>
          <w:lang w:val="kk-KZ"/>
        </w:rPr>
        <w:t xml:space="preserve">көрсету үшін, 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>қажетті компьютерлік техникамен қамтамасыз етілген</w:t>
      </w:r>
      <w:r w:rsidR="00A34C5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2021 жылы </w:t>
      </w:r>
      <w:r w:rsidR="00A34C52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 мемлекеттік қызметтер бойынша біліктілікті арттыру курстарынан өтті</w:t>
      </w:r>
      <w:r w:rsidR="00A34C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47EC4" w:rsidRPr="006C53A7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8B56D3">
        <w:rPr>
          <w:rFonts w:ascii="Times New Roman" w:hAnsi="Times New Roman" w:cs="Times New Roman"/>
          <w:sz w:val="28"/>
          <w:szCs w:val="28"/>
          <w:lang w:val="kk-KZ"/>
        </w:rPr>
        <w:t>2022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Қоғамдық мони</w:t>
      </w:r>
      <w:r w:rsidR="008B56D3">
        <w:rPr>
          <w:rFonts w:ascii="Times New Roman" w:hAnsi="Times New Roman" w:cs="Times New Roman"/>
          <w:sz w:val="28"/>
          <w:szCs w:val="28"/>
          <w:lang w:val="kk-KZ"/>
        </w:rPr>
        <w:t>торинг нәтижелеріне сәйкес, 2022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</w:t>
      </w:r>
      <w:r w:rsidRPr="002F1706">
        <w:rPr>
          <w:lang w:val="kk-KZ"/>
        </w:rPr>
        <w:t xml:space="preserve"> 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сапасына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қы</w:t>
      </w:r>
      <w:r w:rsidR="00A34C52">
        <w:rPr>
          <w:rFonts w:ascii="Times New Roman" w:hAnsi="Times New Roman" w:cs="Times New Roman"/>
          <w:b/>
          <w:sz w:val="28"/>
          <w:szCs w:val="28"/>
          <w:lang w:val="kk-KZ"/>
        </w:rPr>
        <w:t>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Қызмет алушылардың қанағаттанушылығын арттыру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</w:t>
      </w:r>
      <w:r w:rsidR="008B56D3">
        <w:rPr>
          <w:rFonts w:ascii="Times New Roman" w:hAnsi="Times New Roman" w:cs="Times New Roman"/>
          <w:sz w:val="28"/>
          <w:szCs w:val="28"/>
          <w:lang w:val="kk-KZ"/>
        </w:rPr>
        <w:t xml:space="preserve"> сапасын арттыру мақсатында 2023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жылға ҚР заңнамасын сақтау мәселесі бойынша бақылау іс-шараларының жоспары бекітілді.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8B56D3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A34C52">
        <w:rPr>
          <w:rFonts w:ascii="Times New Roman" w:hAnsi="Times New Roman" w:cs="Times New Roman"/>
          <w:sz w:val="28"/>
          <w:szCs w:val="28"/>
          <w:lang w:val="kk-KZ"/>
        </w:rPr>
        <w:t>мектебіміз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:rsidR="00E47EC4" w:rsidRDefault="00E47EC4" w:rsidP="00E47EC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7EC4" w:rsidRPr="00024103" w:rsidRDefault="00E47EC4" w:rsidP="00E47EC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4C52" w:rsidRDefault="00A34C52" w:rsidP="00A34C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директорының м.а.:                 Исина Р.А.</w:t>
      </w:r>
      <w:r w:rsidR="00E47E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E47E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34C52" w:rsidRDefault="00A34C52" w:rsidP="00A34C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7EC4" w:rsidRPr="00A34C52" w:rsidRDefault="00E47EC4" w:rsidP="00A34C5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 w:rsidRPr="008830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34C52">
        <w:rPr>
          <w:rFonts w:ascii="Times New Roman" w:hAnsi="Times New Roman" w:cs="Times New Roman"/>
          <w:i/>
          <w:sz w:val="24"/>
          <w:szCs w:val="24"/>
          <w:lang w:val="kk-KZ"/>
        </w:rPr>
        <w:t>Е.Касенов</w:t>
      </w:r>
    </w:p>
    <w:p w:rsidR="007F3EA4" w:rsidRPr="0017115F" w:rsidRDefault="00E47EC4" w:rsidP="0017115F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</w:rPr>
        <w:t>Тел.</w:t>
      </w:r>
      <w:r w:rsidR="00A34C52">
        <w:rPr>
          <w:rFonts w:ascii="Times New Roman" w:hAnsi="Times New Roman" w:cs="Times New Roman"/>
          <w:i/>
          <w:sz w:val="24"/>
          <w:szCs w:val="24"/>
          <w:lang w:val="kk-KZ"/>
        </w:rPr>
        <w:t>35-719</w:t>
      </w:r>
    </w:p>
    <w:sectPr w:rsidR="007F3EA4" w:rsidRPr="0017115F" w:rsidSect="00A34C52">
      <w:pgSz w:w="11906" w:h="16838"/>
      <w:pgMar w:top="851" w:right="851" w:bottom="851" w:left="1418" w:header="709" w:footer="82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66E"/>
    <w:rsid w:val="0001466E"/>
    <w:rsid w:val="0017115F"/>
    <w:rsid w:val="005D7C85"/>
    <w:rsid w:val="005F1238"/>
    <w:rsid w:val="007D2965"/>
    <w:rsid w:val="007F3EA4"/>
    <w:rsid w:val="00876FF9"/>
    <w:rsid w:val="008B56D3"/>
    <w:rsid w:val="009E6C34"/>
    <w:rsid w:val="00A34C52"/>
    <w:rsid w:val="00B35436"/>
    <w:rsid w:val="00DC3A77"/>
    <w:rsid w:val="00E4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EC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E6C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E6C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E6C34"/>
  </w:style>
  <w:style w:type="paragraph" w:styleId="a4">
    <w:name w:val="Balloon Text"/>
    <w:basedOn w:val="a"/>
    <w:link w:val="a5"/>
    <w:uiPriority w:val="99"/>
    <w:semiHidden/>
    <w:unhideWhenUsed/>
    <w:rsid w:val="00876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6FF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34C5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EC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E6C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E6C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E6C34"/>
  </w:style>
  <w:style w:type="paragraph" w:styleId="a4">
    <w:name w:val="Balloon Text"/>
    <w:basedOn w:val="a"/>
    <w:link w:val="a5"/>
    <w:uiPriority w:val="99"/>
    <w:semiHidden/>
    <w:unhideWhenUsed/>
    <w:rsid w:val="00876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6FF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34C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kz/memleket/entities/korgalgin-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Админ</cp:lastModifiedBy>
  <cp:revision>2</cp:revision>
  <cp:lastPrinted>2022-03-02T05:01:00Z</cp:lastPrinted>
  <dcterms:created xsi:type="dcterms:W3CDTF">2023-02-16T03:47:00Z</dcterms:created>
  <dcterms:modified xsi:type="dcterms:W3CDTF">2023-02-16T03:47:00Z</dcterms:modified>
</cp:coreProperties>
</file>